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77" w:rsidRPr="00CD1BFE" w:rsidRDefault="00457277" w:rsidP="00CD1BFE">
      <w:pPr>
        <w:shd w:val="clear" w:color="auto" w:fill="FFFFFF"/>
        <w:spacing w:after="0" w:line="172" w:lineRule="atLeast"/>
        <w:rPr>
          <w:rFonts w:ascii="Segoe UI" w:hAnsi="Segoe UI" w:cs="Aharoni"/>
          <w:color w:val="2A2A2A"/>
          <w:sz w:val="24"/>
          <w:szCs w:val="24"/>
          <w:lang w:eastAsia="es-AR" w:bidi="he-IL"/>
        </w:rPr>
      </w:pPr>
    </w:p>
    <w:p w:rsidR="00457277" w:rsidRDefault="00457277" w:rsidP="00287C43">
      <w:pPr>
        <w:shd w:val="clear" w:color="auto" w:fill="FFFFFF"/>
        <w:spacing w:after="0" w:line="172" w:lineRule="atLeast"/>
        <w:ind w:firstLine="708"/>
        <w:rPr>
          <w:rFonts w:ascii="Segoe UI" w:hAnsi="Segoe UI" w:cs="Aharoni"/>
          <w:color w:val="2A2A2A"/>
          <w:sz w:val="24"/>
          <w:szCs w:val="24"/>
          <w:lang w:eastAsia="es-AR" w:bidi="he-IL"/>
        </w:rPr>
      </w:pPr>
      <w:r w:rsidRPr="00465E17">
        <w:rPr>
          <w:rFonts w:ascii="Segoe UI" w:hAnsi="Segoe UI" w:cs="Aharoni"/>
          <w:color w:val="2A2A2A"/>
          <w:sz w:val="24"/>
          <w:szCs w:val="24"/>
          <w:lang w:eastAsia="es-AR" w:bidi="he-IL"/>
        </w:rPr>
        <w:t>Conferencia a cargo del Dr. Jaime Breilh</w:t>
      </w:r>
      <w:r>
        <w:rPr>
          <w:rFonts w:ascii="Segoe UI" w:hAnsi="Segoe UI" w:cs="Aharoni"/>
          <w:color w:val="2A2A2A"/>
          <w:sz w:val="24"/>
          <w:szCs w:val="24"/>
          <w:lang w:eastAsia="es-AR" w:bidi="he-IL"/>
        </w:rPr>
        <w:t>:</w:t>
      </w:r>
    </w:p>
    <w:p w:rsidR="00457277" w:rsidRDefault="00457277" w:rsidP="00287C43">
      <w:pPr>
        <w:shd w:val="clear" w:color="auto" w:fill="FFFFFF"/>
        <w:spacing w:after="0" w:line="172" w:lineRule="atLeast"/>
        <w:ind w:firstLine="708"/>
        <w:rPr>
          <w:rFonts w:ascii="Segoe UI" w:hAnsi="Segoe UI" w:cs="Aharoni"/>
          <w:color w:val="2A2A2A"/>
          <w:sz w:val="24"/>
          <w:szCs w:val="24"/>
          <w:lang w:eastAsia="es-AR" w:bidi="he-IL"/>
        </w:rPr>
      </w:pPr>
    </w:p>
    <w:p w:rsidR="00457277" w:rsidRDefault="00457277" w:rsidP="00287C43">
      <w:pPr>
        <w:shd w:val="clear" w:color="auto" w:fill="FFFFFF"/>
        <w:spacing w:after="0" w:line="172" w:lineRule="atLeast"/>
        <w:ind w:firstLine="708"/>
        <w:rPr>
          <w:rFonts w:ascii="Segoe UI" w:hAnsi="Segoe UI" w:cs="Aharoni"/>
          <w:color w:val="2A2A2A"/>
          <w:sz w:val="24"/>
          <w:szCs w:val="24"/>
          <w:lang w:eastAsia="es-AR" w:bidi="he-IL"/>
        </w:rPr>
      </w:pPr>
      <w:bookmarkStart w:id="0" w:name="_GoBack"/>
      <w:bookmarkEnd w:id="0"/>
    </w:p>
    <w:p w:rsidR="00457277" w:rsidRPr="005E4E3D" w:rsidRDefault="00457277" w:rsidP="00465E17">
      <w:pPr>
        <w:shd w:val="clear" w:color="auto" w:fill="FFFFFF"/>
        <w:spacing w:after="0" w:line="172" w:lineRule="atLeast"/>
        <w:ind w:left="1416" w:firstLine="708"/>
        <w:rPr>
          <w:rFonts w:ascii="Segoe UI" w:hAnsi="Segoe UI" w:cs="Aharoni"/>
          <w:b/>
          <w:color w:val="4F81BD"/>
          <w:sz w:val="40"/>
          <w:szCs w:val="40"/>
          <w:u w:val="single"/>
          <w:lang w:eastAsia="es-AR" w:bidi="he-IL"/>
        </w:rPr>
      </w:pPr>
      <w:r w:rsidRPr="005E4E3D">
        <w:rPr>
          <w:rFonts w:ascii="Segoe UI" w:hAnsi="Segoe UI" w:cs="Aharoni"/>
          <w:color w:val="4F81BD"/>
          <w:sz w:val="24"/>
          <w:szCs w:val="24"/>
          <w:lang w:eastAsia="es-AR" w:bidi="he-IL"/>
        </w:rPr>
        <w:t xml:space="preserve"> </w:t>
      </w:r>
      <w:r w:rsidRPr="005E4E3D">
        <w:rPr>
          <w:rFonts w:ascii="Segoe UI" w:hAnsi="Segoe UI" w:cs="Aharoni"/>
          <w:b/>
          <w:color w:val="4F81BD"/>
          <w:sz w:val="40"/>
          <w:szCs w:val="40"/>
          <w:u w:val="single"/>
          <w:lang w:eastAsia="es-AR" w:bidi="he-IL"/>
        </w:rPr>
        <w:t>"El pensamiento médico - social latinoamericano y la lucha de los pueblos por el derecho a la salud".</w:t>
      </w:r>
    </w:p>
    <w:p w:rsidR="00457277" w:rsidRPr="00CD1BFE" w:rsidRDefault="00457277" w:rsidP="00465E17">
      <w:pPr>
        <w:shd w:val="clear" w:color="auto" w:fill="FFFFFF"/>
        <w:spacing w:after="0" w:line="172" w:lineRule="atLeast"/>
        <w:ind w:left="1416" w:firstLine="708"/>
        <w:rPr>
          <w:rFonts w:ascii="Segoe UI" w:hAnsi="Segoe UI" w:cs="Aharoni"/>
          <w:color w:val="2A2A2A"/>
          <w:sz w:val="24"/>
          <w:szCs w:val="24"/>
          <w:lang w:eastAsia="es-AR" w:bidi="he-IL"/>
        </w:rPr>
      </w:pPr>
      <w:r w:rsidRPr="00287C43">
        <w:rPr>
          <w:rFonts w:ascii="Segoe UI" w:hAnsi="Segoe UI" w:cs="Aharoni"/>
          <w:b/>
          <w:color w:val="2A2A2A"/>
          <w:sz w:val="40"/>
          <w:szCs w:val="40"/>
          <w:u w:val="single"/>
          <w:lang w:eastAsia="es-AR" w:bidi="he-IL"/>
        </w:rPr>
        <w:t xml:space="preserve"> </w:t>
      </w:r>
    </w:p>
    <w:p w:rsidR="00457277" w:rsidRDefault="00457277" w:rsidP="00EA5D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 realizarse en: </w:t>
      </w:r>
    </w:p>
    <w:p w:rsidR="00457277" w:rsidRDefault="00457277" w:rsidP="00EA5D9F">
      <w:pPr>
        <w:pStyle w:val="NormalWeb"/>
        <w:ind w:left="708" w:firstLine="708"/>
        <w:rPr>
          <w:rFonts w:ascii="Tahoma" w:hAnsi="Tahoma" w:cs="Tahoma"/>
          <w:b/>
          <w:color w:val="2A2A2A"/>
          <w:shd w:val="clear" w:color="auto" w:fill="FFFFFF"/>
        </w:rPr>
      </w:pPr>
      <w:r>
        <w:rPr>
          <w:rFonts w:ascii="Tahoma" w:hAnsi="Tahoma" w:cs="Tahoma"/>
          <w:b/>
          <w:color w:val="2A2A2A"/>
          <w:shd w:val="clear" w:color="auto" w:fill="FFFFFF"/>
        </w:rPr>
        <w:t xml:space="preserve">Ente público - Espacio Memoria y Derechos Humano. </w:t>
      </w:r>
    </w:p>
    <w:p w:rsidR="00457277" w:rsidRDefault="00457277" w:rsidP="00EA5D9F">
      <w:pPr>
        <w:pStyle w:val="NormalWeb"/>
        <w:ind w:left="3540" w:firstLine="708"/>
        <w:rPr>
          <w:rFonts w:ascii="Tahoma" w:hAnsi="Tahoma" w:cs="Tahoma"/>
          <w:b/>
          <w:color w:val="2A2A2A"/>
          <w:shd w:val="clear" w:color="auto" w:fill="FFFFFF"/>
        </w:rPr>
      </w:pPr>
      <w:r>
        <w:rPr>
          <w:rFonts w:ascii="Tahoma" w:hAnsi="Tahoma" w:cs="Tahoma"/>
          <w:b/>
          <w:color w:val="2A2A2A"/>
          <w:shd w:val="clear" w:color="auto" w:fill="FFFFFF"/>
        </w:rPr>
        <w:t>(ex ESMA)</w:t>
      </w:r>
      <w:r>
        <w:rPr>
          <w:rFonts w:ascii="Tahoma" w:hAnsi="Tahoma" w:cs="Tahoma"/>
          <w:b/>
          <w:color w:val="2A2A2A"/>
          <w:shd w:val="clear" w:color="auto" w:fill="FFFFFF"/>
        </w:rPr>
        <w:tab/>
      </w:r>
      <w:r>
        <w:rPr>
          <w:rFonts w:ascii="Tahoma" w:hAnsi="Tahoma" w:cs="Tahoma"/>
          <w:b/>
          <w:color w:val="2A2A2A"/>
          <w:shd w:val="clear" w:color="auto" w:fill="FFFFFF"/>
        </w:rPr>
        <w:tab/>
      </w:r>
      <w:r>
        <w:rPr>
          <w:rFonts w:ascii="Tahoma" w:hAnsi="Tahoma" w:cs="Tahoma"/>
          <w:b/>
          <w:color w:val="2A2A2A"/>
          <w:shd w:val="clear" w:color="auto" w:fill="FFFFFF"/>
        </w:rPr>
        <w:tab/>
      </w:r>
      <w:r>
        <w:rPr>
          <w:rFonts w:ascii="Tahoma" w:hAnsi="Tahoma" w:cs="Tahoma"/>
          <w:b/>
          <w:color w:val="2A2A2A"/>
          <w:shd w:val="clear" w:color="auto" w:fill="FFFFFF"/>
        </w:rPr>
        <w:tab/>
      </w:r>
    </w:p>
    <w:p w:rsidR="00457277" w:rsidRDefault="00457277" w:rsidP="00EA5D9F">
      <w:pPr>
        <w:pStyle w:val="NormalWeb"/>
        <w:rPr>
          <w:rFonts w:ascii="Segoe UI" w:hAnsi="Segoe UI" w:cs="Aharoni"/>
          <w:color w:val="2A2A2A"/>
          <w:lang w:eastAsia="es-AR" w:bidi="he-IL"/>
        </w:rPr>
      </w:pPr>
      <w:r>
        <w:rPr>
          <w:rFonts w:ascii="Segoe UI" w:hAnsi="Segoe UI" w:cs="Aharoni"/>
          <w:color w:val="2A2A2A"/>
          <w:lang w:eastAsia="es-AR" w:bidi="he-IL"/>
        </w:rPr>
        <w:t>S</w:t>
      </w:r>
      <w:r w:rsidRPr="00CD1BFE">
        <w:rPr>
          <w:rFonts w:ascii="Segoe UI" w:hAnsi="Segoe UI" w:cs="Aharoni"/>
          <w:color w:val="2A2A2A"/>
          <w:lang w:eastAsia="es-AR" w:bidi="he-IL"/>
        </w:rPr>
        <w:t xml:space="preserve">ábado 16 </w:t>
      </w:r>
      <w:r>
        <w:rPr>
          <w:rFonts w:ascii="Segoe UI" w:hAnsi="Segoe UI" w:cs="Aharoni"/>
          <w:color w:val="2A2A2A"/>
          <w:lang w:eastAsia="es-AR" w:bidi="he-IL"/>
        </w:rPr>
        <w:t>de Marzo, a partir de la 11 hs.</w:t>
      </w:r>
    </w:p>
    <w:p w:rsidR="00457277" w:rsidRPr="00CD1BFE" w:rsidRDefault="00457277" w:rsidP="00CD1BFE">
      <w:pPr>
        <w:shd w:val="clear" w:color="auto" w:fill="FFFFFF"/>
        <w:spacing w:after="0" w:line="172" w:lineRule="atLeast"/>
        <w:rPr>
          <w:rFonts w:ascii="Segoe UI" w:hAnsi="Segoe UI" w:cs="Aharoni"/>
          <w:color w:val="2A2A2A"/>
          <w:sz w:val="24"/>
          <w:szCs w:val="24"/>
          <w:lang w:eastAsia="es-AR" w:bidi="he-IL"/>
        </w:rPr>
      </w:pPr>
    </w:p>
    <w:p w:rsidR="00457277" w:rsidRPr="005E4E3D" w:rsidRDefault="00457277" w:rsidP="00CD1BFE">
      <w:pPr>
        <w:shd w:val="clear" w:color="auto" w:fill="FFFFFF"/>
        <w:spacing w:after="0" w:line="172" w:lineRule="atLeast"/>
        <w:rPr>
          <w:rFonts w:ascii="Segoe UI" w:hAnsi="Segoe UI" w:cs="Aharoni"/>
          <w:b/>
          <w:i/>
          <w:color w:val="2A2A2A"/>
          <w:sz w:val="24"/>
          <w:szCs w:val="24"/>
          <w:lang w:eastAsia="es-AR" w:bidi="he-IL"/>
        </w:rPr>
      </w:pPr>
      <w:r>
        <w:rPr>
          <w:rFonts w:ascii="Segoe UI" w:hAnsi="Segoe UI" w:cs="Aharoni"/>
          <w:color w:val="2A2A2A"/>
          <w:sz w:val="24"/>
          <w:szCs w:val="24"/>
          <w:lang w:eastAsia="es-AR" w:bidi="he-IL"/>
        </w:rPr>
        <w:t xml:space="preserve">Organiza el evento: </w:t>
      </w:r>
      <w:r w:rsidRPr="005E4E3D">
        <w:rPr>
          <w:rFonts w:ascii="Segoe UI" w:hAnsi="Segoe UI" w:cs="Aharoni"/>
          <w:b/>
          <w:i/>
          <w:color w:val="2A2A2A"/>
          <w:sz w:val="24"/>
          <w:szCs w:val="24"/>
          <w:lang w:eastAsia="es-AR" w:bidi="he-IL"/>
        </w:rPr>
        <w:t>Comisión de Salud Internacional del Consejo Consultivo de la Sociedad Civil, de la Cancillería Argentina.</w:t>
      </w:r>
    </w:p>
    <w:p w:rsidR="00457277" w:rsidRPr="00CD1BFE" w:rsidRDefault="00457277" w:rsidP="00CD1BFE">
      <w:pPr>
        <w:shd w:val="clear" w:color="auto" w:fill="FFFFFF"/>
        <w:spacing w:after="0" w:line="172" w:lineRule="atLeast"/>
        <w:rPr>
          <w:rFonts w:ascii="Segoe UI" w:hAnsi="Segoe UI" w:cs="Aharoni"/>
          <w:color w:val="2A2A2A"/>
          <w:sz w:val="24"/>
          <w:szCs w:val="24"/>
          <w:lang w:eastAsia="es-AR" w:bidi="he-IL"/>
        </w:rPr>
      </w:pPr>
    </w:p>
    <w:p w:rsidR="00457277" w:rsidRPr="005E4E3D" w:rsidRDefault="00457277" w:rsidP="00CD1BFE">
      <w:pPr>
        <w:shd w:val="clear" w:color="auto" w:fill="FFFFFF"/>
        <w:spacing w:after="0" w:line="172" w:lineRule="atLeast"/>
        <w:rPr>
          <w:rFonts w:ascii="Tahoma" w:hAnsi="Tahoma" w:cs="Aharoni"/>
          <w:b/>
          <w:i/>
          <w:color w:val="2A2A2A"/>
          <w:sz w:val="24"/>
          <w:szCs w:val="24"/>
          <w:shd w:val="clear" w:color="auto" w:fill="FFFFFF"/>
          <w:lang w:eastAsia="es-AR" w:bidi="he-IL"/>
        </w:rPr>
      </w:pPr>
      <w:r w:rsidRPr="00CD1BFE">
        <w:rPr>
          <w:rFonts w:ascii="Segoe UI" w:hAnsi="Segoe UI" w:cs="Aharoni"/>
          <w:color w:val="2A2A2A"/>
          <w:sz w:val="24"/>
          <w:szCs w:val="24"/>
          <w:lang w:eastAsia="es-AR" w:bidi="he-IL"/>
        </w:rPr>
        <w:t>La actividad contará con el acompañamiento de la </w:t>
      </w:r>
      <w:r w:rsidRPr="005E4E3D">
        <w:rPr>
          <w:rFonts w:ascii="Segoe UI" w:hAnsi="Segoe UI" w:cs="Aharoni"/>
          <w:b/>
          <w:i/>
          <w:color w:val="000000"/>
          <w:sz w:val="24"/>
          <w:szCs w:val="24"/>
          <w:lang w:eastAsia="es-AR" w:bidi="he-IL"/>
        </w:rPr>
        <w:t>Asociación</w:t>
      </w:r>
      <w:r w:rsidRPr="005E4E3D">
        <w:rPr>
          <w:rFonts w:ascii="Tahoma" w:hAnsi="Tahoma" w:cs="Aharoni"/>
          <w:b/>
          <w:i/>
          <w:color w:val="2A2A2A"/>
          <w:sz w:val="24"/>
          <w:szCs w:val="24"/>
          <w:lang w:eastAsia="es-AR" w:bidi="he-IL"/>
        </w:rPr>
        <w:t> de Medicina General de Buenos Aires</w:t>
      </w:r>
      <w:r w:rsidRPr="00CD1BFE">
        <w:rPr>
          <w:rFonts w:ascii="Tahoma" w:hAnsi="Tahoma" w:cs="Aharoni"/>
          <w:color w:val="2A2A2A"/>
          <w:sz w:val="24"/>
          <w:szCs w:val="24"/>
          <w:lang w:eastAsia="es-AR" w:bidi="he-IL"/>
        </w:rPr>
        <w:t xml:space="preserve"> (AMGBA) integrante de la Federación Argentina de Medicina General (FAMG);</w:t>
      </w:r>
      <w:r w:rsidRPr="00CD1BFE">
        <w:rPr>
          <w:rFonts w:ascii="Tahoma" w:hAnsi="Tahoma" w:cs="Aharoni"/>
          <w:color w:val="2A2A2A"/>
          <w:sz w:val="24"/>
          <w:szCs w:val="24"/>
          <w:shd w:val="clear" w:color="auto" w:fill="FFFFFF"/>
          <w:lang w:eastAsia="es-AR" w:bidi="he-IL"/>
        </w:rPr>
        <w:t xml:space="preserve"> y de</w:t>
      </w:r>
      <w:r w:rsidRPr="00465E17">
        <w:rPr>
          <w:rFonts w:ascii="Tahoma" w:hAnsi="Tahoma" w:cs="Aharoni"/>
          <w:color w:val="2A2A2A"/>
          <w:sz w:val="24"/>
          <w:szCs w:val="24"/>
          <w:lang w:eastAsia="es-AR" w:bidi="he-IL"/>
        </w:rPr>
        <w:t> </w:t>
      </w:r>
      <w:r w:rsidRPr="00CD1BFE">
        <w:rPr>
          <w:rFonts w:ascii="Segoe UI" w:hAnsi="Segoe UI" w:cs="Aharoni"/>
          <w:color w:val="2A2A2A"/>
          <w:sz w:val="24"/>
          <w:szCs w:val="24"/>
          <w:lang w:eastAsia="es-AR" w:bidi="he-IL"/>
        </w:rPr>
        <w:t xml:space="preserve">la </w:t>
      </w:r>
      <w:r w:rsidRPr="005E4E3D">
        <w:rPr>
          <w:rFonts w:ascii="Segoe UI" w:hAnsi="Segoe UI" w:cs="Aharoni"/>
          <w:b/>
          <w:i/>
          <w:color w:val="2A2A2A"/>
          <w:sz w:val="24"/>
          <w:szCs w:val="24"/>
          <w:lang w:eastAsia="es-AR" w:bidi="he-IL"/>
        </w:rPr>
        <w:t>Asociación Latinoamericana</w:t>
      </w:r>
      <w:r w:rsidRPr="005E4E3D">
        <w:rPr>
          <w:rFonts w:ascii="Tahoma" w:hAnsi="Tahoma" w:cs="Aharoni"/>
          <w:b/>
          <w:i/>
          <w:color w:val="2A2A2A"/>
          <w:sz w:val="24"/>
          <w:szCs w:val="24"/>
          <w:lang w:eastAsia="es-AR" w:bidi="he-IL"/>
        </w:rPr>
        <w:t> </w:t>
      </w:r>
      <w:r w:rsidRPr="005E4E3D">
        <w:rPr>
          <w:rFonts w:ascii="Tahoma" w:hAnsi="Tahoma" w:cs="Aharoni"/>
          <w:b/>
          <w:i/>
          <w:color w:val="2A2A2A"/>
          <w:sz w:val="24"/>
          <w:szCs w:val="24"/>
          <w:shd w:val="clear" w:color="auto" w:fill="FFFFFF"/>
          <w:lang w:eastAsia="es-AR" w:bidi="he-IL"/>
        </w:rPr>
        <w:t>de Medicina Social (ALAMES - Argentina).</w:t>
      </w:r>
    </w:p>
    <w:p w:rsidR="00457277" w:rsidRPr="00CD1BFE" w:rsidRDefault="00457277" w:rsidP="00CD1BFE">
      <w:pPr>
        <w:shd w:val="clear" w:color="auto" w:fill="FFFFFF"/>
        <w:spacing w:after="0" w:line="172" w:lineRule="atLeast"/>
        <w:rPr>
          <w:rFonts w:ascii="Segoe UI" w:hAnsi="Segoe UI" w:cs="Aharoni"/>
          <w:color w:val="2A2A2A"/>
          <w:sz w:val="24"/>
          <w:szCs w:val="24"/>
          <w:lang w:eastAsia="es-AR" w:bidi="he-IL"/>
        </w:rPr>
      </w:pPr>
    </w:p>
    <w:p w:rsidR="00457277" w:rsidRPr="00465E17" w:rsidRDefault="00457277" w:rsidP="00287C43">
      <w:pPr>
        <w:shd w:val="clear" w:color="auto" w:fill="FFFFFF"/>
        <w:spacing w:after="0" w:line="172" w:lineRule="atLeast"/>
        <w:rPr>
          <w:rFonts w:cs="Aharoni"/>
          <w:sz w:val="24"/>
          <w:szCs w:val="24"/>
          <w:lang w:bidi="he-IL"/>
        </w:rPr>
      </w:pPr>
      <w:r w:rsidRPr="005E4E3D">
        <w:rPr>
          <w:rFonts w:ascii="Tahoma" w:hAnsi="Tahoma" w:cs="Aharoni"/>
          <w:b/>
          <w:color w:val="2A2A2A"/>
          <w:sz w:val="24"/>
          <w:szCs w:val="24"/>
          <w:u w:val="single"/>
          <w:shd w:val="clear" w:color="auto" w:fill="FFFFFF"/>
          <w:lang w:eastAsia="es-AR" w:bidi="he-IL"/>
        </w:rPr>
        <w:t>J. Breilh</w:t>
      </w:r>
      <w:r w:rsidRPr="00CD1BFE">
        <w:rPr>
          <w:rFonts w:ascii="Tahoma" w:hAnsi="Tahoma" w:cs="Aharoni"/>
          <w:color w:val="2A2A2A"/>
          <w:sz w:val="24"/>
          <w:szCs w:val="24"/>
          <w:shd w:val="clear" w:color="auto" w:fill="FFFFFF"/>
          <w:lang w:eastAsia="es-AR" w:bidi="he-IL"/>
        </w:rPr>
        <w:t xml:space="preserve"> </w:t>
      </w:r>
      <w:r>
        <w:rPr>
          <w:rFonts w:ascii="Tahoma" w:hAnsi="Tahoma" w:cs="Aharoni"/>
          <w:color w:val="2A2A2A"/>
          <w:sz w:val="24"/>
          <w:szCs w:val="24"/>
          <w:shd w:val="clear" w:color="auto" w:fill="FFFFFF"/>
          <w:lang w:eastAsia="es-AR" w:bidi="he-IL"/>
        </w:rPr>
        <w:t xml:space="preserve">: </w:t>
      </w:r>
      <w:r w:rsidRPr="00CD1BFE">
        <w:rPr>
          <w:rFonts w:ascii="Tahoma" w:hAnsi="Tahoma" w:cs="Aharoni"/>
          <w:color w:val="2A2A2A"/>
          <w:sz w:val="24"/>
          <w:szCs w:val="24"/>
          <w:shd w:val="clear" w:color="auto" w:fill="FFFFFF"/>
          <w:lang w:eastAsia="es-AR" w:bidi="he-IL"/>
        </w:rPr>
        <w:t>Médico, master en Medicina Social, Dr. en epidemiología. Director el área Salud de la Universidad Andina Simón Bolivar, sede Ecuador, y de su Doctorado en Salud Colectiva, Ambiente y Sociedad. Director Científico de Centro de Estudio y Asesoría en Salud (CEAS)</w:t>
      </w:r>
      <w:r>
        <w:rPr>
          <w:rFonts w:ascii="Tahoma" w:hAnsi="Tahoma" w:cs="Aharoni"/>
          <w:color w:val="2A2A2A"/>
          <w:sz w:val="24"/>
          <w:szCs w:val="24"/>
          <w:shd w:val="clear" w:color="auto" w:fill="FFFFFF"/>
          <w:lang w:eastAsia="es-AR" w:bidi="he-IL"/>
        </w:rPr>
        <w:t>.</w:t>
      </w:r>
    </w:p>
    <w:sectPr w:rsidR="00457277" w:rsidRPr="00465E17" w:rsidSect="00600B5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277" w:rsidRDefault="00457277" w:rsidP="005E4E3D">
      <w:pPr>
        <w:spacing w:after="0" w:line="240" w:lineRule="auto"/>
      </w:pPr>
      <w:r>
        <w:separator/>
      </w:r>
    </w:p>
  </w:endnote>
  <w:endnote w:type="continuationSeparator" w:id="0">
    <w:p w:rsidR="00457277" w:rsidRDefault="00457277" w:rsidP="005E4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02FF" w:usb1="4000205B" w:usb2="00000001" w:usb3="00000000" w:csb0="0000019F" w:csb1="00000000"/>
  </w:font>
  <w:font w:name="Aharoni">
    <w:panose1 w:val="00000000000000000000"/>
    <w:charset w:val="B1"/>
    <w:family w:val="auto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277" w:rsidRDefault="00457277" w:rsidP="005E4E3D">
      <w:pPr>
        <w:spacing w:after="0" w:line="240" w:lineRule="auto"/>
      </w:pPr>
      <w:r>
        <w:separator/>
      </w:r>
    </w:p>
  </w:footnote>
  <w:footnote w:type="continuationSeparator" w:id="0">
    <w:p w:rsidR="00457277" w:rsidRDefault="00457277" w:rsidP="005E4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277" w:rsidRDefault="00457277">
    <w:pPr>
      <w:pStyle w:val="Header"/>
    </w:pPr>
    <w:r w:rsidRPr="00C8073A"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7" type="#_x0000_t75" style="width:201pt;height:54pt;visibility:visible">
          <v:imagedata r:id="rId1" o:title=""/>
        </v:shape>
      </w:pict>
    </w:r>
    <w:r>
      <w:tab/>
    </w:r>
    <w:r>
      <w:tab/>
    </w:r>
    <w:r w:rsidRPr="00C8073A">
      <w:rPr>
        <w:noProof/>
        <w:lang w:eastAsia="es-AR"/>
      </w:rPr>
      <w:pict>
        <v:shape id="Imagen 3" o:spid="_x0000_i1028" type="#_x0000_t75" style="width:44.25pt;height:31.5pt;visibility:visible">
          <v:imagedata r:id="rId2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BFE"/>
    <w:rsid w:val="00287C43"/>
    <w:rsid w:val="00314D19"/>
    <w:rsid w:val="00457277"/>
    <w:rsid w:val="00465E17"/>
    <w:rsid w:val="005E4E3D"/>
    <w:rsid w:val="00600B5A"/>
    <w:rsid w:val="00705348"/>
    <w:rsid w:val="0096000D"/>
    <w:rsid w:val="009A5D1D"/>
    <w:rsid w:val="00C8073A"/>
    <w:rsid w:val="00CD1BFE"/>
    <w:rsid w:val="00CE6401"/>
    <w:rsid w:val="00D80063"/>
    <w:rsid w:val="00EA5D9F"/>
    <w:rsid w:val="00F7608E"/>
    <w:rsid w:val="00F8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CD1BF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E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4E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E4E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E4E3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E4E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E4E3D"/>
    <w:rPr>
      <w:rFonts w:cs="Times New Roman"/>
    </w:rPr>
  </w:style>
  <w:style w:type="paragraph" w:styleId="NormalWeb">
    <w:name w:val="Normal (Web)"/>
    <w:basedOn w:val="Normal"/>
    <w:uiPriority w:val="99"/>
    <w:rsid w:val="00EA5D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142</Words>
  <Characters>782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Conferencia a cargo del Dr</dc:title>
  <dc:subject/>
  <dc:creator>Giglio</dc:creator>
  <cp:keywords/>
  <dc:description/>
  <cp:lastModifiedBy>Mariano Calvo</cp:lastModifiedBy>
  <cp:revision>2</cp:revision>
  <dcterms:created xsi:type="dcterms:W3CDTF">2013-03-14T22:19:00Z</dcterms:created>
  <dcterms:modified xsi:type="dcterms:W3CDTF">2013-03-14T22:19:00Z</dcterms:modified>
</cp:coreProperties>
</file>